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91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0491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0491" w:rsidRPr="00A22D6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Соглашение</w:t>
      </w:r>
    </w:p>
    <w:p w:rsidR="00A60491" w:rsidRPr="00A22D6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о передаче части полномочий по решению вопросов</w:t>
      </w:r>
    </w:p>
    <w:p w:rsidR="00A60491" w:rsidRPr="00A22D6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A60491" w:rsidRPr="00A22D6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491" w:rsidRPr="00A22D6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60491" w:rsidRDefault="00A60491" w:rsidP="00A6049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«Село Чипляево», в лице Главы 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491" w:rsidRPr="00E12908" w:rsidRDefault="00A60491" w:rsidP="00A6049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90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«Село Чипляево» </w:t>
      </w:r>
      <w:r w:rsidRPr="00E12908">
        <w:rPr>
          <w:rFonts w:ascii="Times New Roman" w:eastAsia="Calibri" w:hAnsi="Times New Roman" w:cs="Times New Roman"/>
          <w:sz w:val="24"/>
          <w:szCs w:val="24"/>
        </w:rPr>
        <w:t>Шарабарина Владимира Анисимовича</w:t>
      </w:r>
      <w:r w:rsidRPr="00E12908">
        <w:rPr>
          <w:rFonts w:ascii="Times New Roman" w:hAnsi="Times New Roman" w:cs="Times New Roman"/>
          <w:sz w:val="24"/>
          <w:szCs w:val="24"/>
        </w:rPr>
        <w:t>,</w:t>
      </w:r>
      <w:r w:rsidRPr="00E1290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12908">
        <w:rPr>
          <w:rFonts w:ascii="Times New Roman" w:hAnsi="Times New Roman" w:cs="Times New Roman"/>
          <w:sz w:val="24"/>
          <w:szCs w:val="24"/>
        </w:rPr>
        <w:t xml:space="preserve">действующего на основани Устава  сельского  поселения     «Село Чипляево»,   именуемая в дальнейшем    «Поселение», с одной стороны, и Администрация муниципального района «Спас-Деменский район», в лице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E12908">
        <w:rPr>
          <w:rFonts w:ascii="Times New Roman" w:hAnsi="Times New Roman" w:cs="Times New Roman"/>
          <w:sz w:val="24"/>
          <w:szCs w:val="24"/>
        </w:rPr>
        <w:t xml:space="preserve">Главы администрации Бузанова Владимира Анатольевича, действующего на основании </w:t>
      </w:r>
      <w:hyperlink r:id="rId5" w:history="1">
        <w:r w:rsidRPr="00E12908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E12908">
        <w:rPr>
          <w:rFonts w:ascii="Times New Roman" w:hAnsi="Times New Roman" w:cs="Times New Roman"/>
          <w:sz w:val="24"/>
          <w:szCs w:val="24"/>
        </w:rPr>
        <w:t xml:space="preserve"> муниципального района «Спас-Деменский район», именуемая в дальнейшем «Муниципальный район», с другой стороны, совместно именуемые «Стороны», заключили настоящее Соглашение</w:t>
      </w:r>
      <w:proofErr w:type="gramEnd"/>
      <w:r w:rsidRPr="00E12908">
        <w:rPr>
          <w:rFonts w:ascii="Times New Roman" w:hAnsi="Times New Roman" w:cs="Times New Roman"/>
          <w:sz w:val="24"/>
          <w:szCs w:val="24"/>
        </w:rPr>
        <w:t xml:space="preserve"> о следующем:</w:t>
      </w:r>
    </w:p>
    <w:p w:rsidR="00A60491" w:rsidRPr="00E1290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0"/>
      <w:bookmarkEnd w:id="0"/>
    </w:p>
    <w:p w:rsidR="00A60491" w:rsidRPr="00E1290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908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491" w:rsidRPr="00E12908" w:rsidRDefault="00A60491" w:rsidP="00A60491">
      <w:pPr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 xml:space="preserve">Поселение передает Муниципальному району часть полномочий по решению следующих вопросов местного значения: </w:t>
      </w:r>
    </w:p>
    <w:p w:rsidR="00A60491" w:rsidRPr="00E12908" w:rsidRDefault="00A60491" w:rsidP="00A60491">
      <w:pPr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Pr="00E1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условий для организации досуга и обеспечения жителей поселения услугами организаций культуры</w:t>
      </w:r>
    </w:p>
    <w:p w:rsidR="00A60491" w:rsidRPr="00E12908" w:rsidRDefault="00A60491" w:rsidP="00A6049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color w:val="000000"/>
          <w:spacing w:val="-28"/>
          <w:sz w:val="24"/>
          <w:szCs w:val="24"/>
        </w:rPr>
      </w:pPr>
      <w:r w:rsidRPr="00E1290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            2. Участие в организации и осуществлении мероприятий по мобилизационной</w:t>
      </w:r>
      <w:r w:rsidRPr="00E1290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br/>
      </w:r>
      <w:r w:rsidRPr="00E129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подготовке  муниципальных  предприятий  и  учреждений,   находящихся  на</w:t>
      </w:r>
      <w:r w:rsidRPr="00E1290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br/>
      </w:r>
      <w:r w:rsidRPr="00E129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территории поселения;</w:t>
      </w:r>
    </w:p>
    <w:p w:rsidR="00A60491" w:rsidRPr="00E12908" w:rsidRDefault="00A60491" w:rsidP="00A60491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E129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Организация   и   осуществление   мероприятий   по   работе   с   детьми   и</w:t>
      </w:r>
      <w:r w:rsidRPr="00E1290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br/>
      </w:r>
      <w:r w:rsidRPr="00E129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молодёжью в сельском поселении.</w:t>
      </w:r>
    </w:p>
    <w:p w:rsidR="00A60491" w:rsidRPr="00E12908" w:rsidRDefault="00A60491" w:rsidP="00A60491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322" w:lineRule="exact"/>
        <w:ind w:left="730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E129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Формирование архивных фондов сельского поселения;</w:t>
      </w:r>
    </w:p>
    <w:p w:rsidR="00A60491" w:rsidRPr="00E12908" w:rsidRDefault="00A60491" w:rsidP="00A60491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322" w:lineRule="exact"/>
        <w:ind w:left="730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  <w:r w:rsidRPr="00E129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Полномочия контрольно - счетного органа поселения по осуществлению</w:t>
      </w:r>
      <w:r w:rsidRPr="00E1290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br/>
      </w:r>
      <w:r w:rsidRPr="00E129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внешнего муниципального финансового контроля;</w:t>
      </w:r>
    </w:p>
    <w:p w:rsidR="00A60491" w:rsidRPr="00E12908" w:rsidRDefault="00A60491" w:rsidP="00A60491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322" w:lineRule="exact"/>
        <w:ind w:left="730"/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</w:pPr>
      <w:r w:rsidRPr="00E12908">
        <w:rPr>
          <w:rFonts w:ascii="Times New Roman" w:eastAsia="Calibri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контроля. </w:t>
      </w:r>
    </w:p>
    <w:p w:rsidR="00A60491" w:rsidRPr="00E12908" w:rsidRDefault="00A60491" w:rsidP="00A60491">
      <w:pPr>
        <w:shd w:val="clear" w:color="auto" w:fill="FFFFFF"/>
        <w:spacing w:line="322" w:lineRule="exact"/>
        <w:ind w:left="734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1290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7.Участие в осуществлении деятельности по опеке и попечительству;</w:t>
      </w:r>
    </w:p>
    <w:p w:rsidR="00A60491" w:rsidRPr="00E12908" w:rsidRDefault="00A60491" w:rsidP="00A60491">
      <w:pPr>
        <w:shd w:val="clear" w:color="auto" w:fill="FFFFFF"/>
        <w:spacing w:line="322" w:lineRule="exact"/>
        <w:ind w:left="734"/>
        <w:rPr>
          <w:rFonts w:ascii="Times New Roman" w:eastAsia="Calibri" w:hAnsi="Times New Roman" w:cs="Times New Roman"/>
          <w:sz w:val="24"/>
          <w:szCs w:val="24"/>
        </w:rPr>
      </w:pPr>
      <w:r w:rsidRPr="00E12908">
        <w:rPr>
          <w:rFonts w:ascii="Times New Roman" w:eastAsia="Calibri" w:hAnsi="Times New Roman" w:cs="Times New Roman"/>
          <w:sz w:val="24"/>
          <w:szCs w:val="24"/>
        </w:rPr>
        <w:t>8.Содействие в  развитии сельскохозяйственного производства, создание условий для развития малого и среднего предпринимательства.</w:t>
      </w:r>
    </w:p>
    <w:p w:rsidR="00A60491" w:rsidRPr="00E1290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91" w:rsidRPr="00E1290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08">
        <w:rPr>
          <w:rFonts w:ascii="Times New Roman" w:hAnsi="Times New Roman" w:cs="Times New Roman"/>
          <w:b/>
          <w:sz w:val="24"/>
          <w:szCs w:val="24"/>
        </w:rPr>
        <w:lastRenderedPageBreak/>
        <w:t>2. Права и обязанности Сторон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>2.1. Поселение имеет право: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E129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908">
        <w:rPr>
          <w:rFonts w:ascii="Times New Roman" w:hAnsi="Times New Roman" w:cs="Times New Roman"/>
          <w:sz w:val="24"/>
          <w:szCs w:val="24"/>
        </w:rPr>
        <w:t xml:space="preserve"> исполнением Муниципальным районом переданных полномочий, а также за целевым использованием финансовых средств и материальных ресурсов (в случае их передачи), предоставленных на эти цели. 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>2.1.2. Получать от Муниципального района информацию об исполнении полномочий, предусмотренных разделом 1 настоящего Соглашения.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>2.1.3. Требовать возврата суммы перечисленных межбюджетных трансфертов, в случае: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>- не исполнения или ненадлежащего исполнения переданных полномочий;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>- нецелевого использования.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>2.1.4. Требовать устранения выявленных нарушений условий настоящего Соглашения.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>2.2. Поселение обязано: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>2.2.1. Издавать в пределах своей компетенции обязательные для исполнения нормативные правовые акты по вопросам осуществления Муниципальным районом полномочий, указанных в разделе 1 настоящего Соглашения.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>2.2.2. Осуществлять консультационную и методическую помощь по вопросам осуществления переданных полномочий по запросу Муниципального района.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>2.2.3. Предоставить Муниципальному району информацию, необходимую для осуществления полномочий, предусмотренных в разделе 1 настоящего Соглашения.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>2.2.4. Передать в бюджет муниципального района «Спас-Деменский район» финансовые средства в форме межбюджетных трансфертов  на реализацию полномочий, указанных в разделе 1 настоящего Соглашения, в размере и порядке, установленных разделом 3 настоящего Соглашения.</w:t>
      </w:r>
    </w:p>
    <w:p w:rsidR="00A60491" w:rsidRPr="00E12908" w:rsidRDefault="00A60491" w:rsidP="00A6049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>2.3. Муниципальный район имеет право: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>2.3.1.  Запрашивать у Поселения консультационную и методическую помощь по вопросам осуществления переданных полномочий.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 xml:space="preserve">2.3.2. Требовать расторжения настоящего Соглашения в случае не перечисления из бюджета сельского поселения «Село Чипляево»  межбюджетных трансфертов </w:t>
      </w:r>
      <w:proofErr w:type="gramStart"/>
      <w:r w:rsidRPr="00E129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2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91" w:rsidRPr="00E12908" w:rsidRDefault="00A60491" w:rsidP="00A6049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Pr="00E12908">
        <w:rPr>
          <w:rFonts w:ascii="Times New Roman" w:hAnsi="Times New Roman" w:cs="Times New Roman"/>
          <w:sz w:val="24"/>
          <w:szCs w:val="24"/>
        </w:rPr>
        <w:t>дней с момента получения заявки.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908">
        <w:rPr>
          <w:rFonts w:ascii="Times New Roman" w:hAnsi="Times New Roman" w:cs="Times New Roman"/>
          <w:bCs/>
          <w:sz w:val="24"/>
          <w:szCs w:val="24"/>
        </w:rPr>
        <w:t>2.4. Муниципальный район обязан: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9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2.4.1. Обеспечивать исполнение переданных полномочий, предусмотренных разделом  1 настоящего Соглашения. 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908">
        <w:rPr>
          <w:rFonts w:ascii="Times New Roman" w:hAnsi="Times New Roman" w:cs="Times New Roman"/>
          <w:bCs/>
          <w:sz w:val="24"/>
          <w:szCs w:val="24"/>
        </w:rPr>
        <w:t xml:space="preserve">2.4.2. Обеспечивать целевое использование финансовых средств и материальных ресурсов </w:t>
      </w:r>
      <w:r w:rsidRPr="00E12908">
        <w:rPr>
          <w:rFonts w:ascii="Times New Roman" w:hAnsi="Times New Roman" w:cs="Times New Roman"/>
          <w:sz w:val="24"/>
          <w:szCs w:val="24"/>
        </w:rPr>
        <w:t>(в случае их передачи)</w:t>
      </w:r>
      <w:r w:rsidRPr="00E12908">
        <w:rPr>
          <w:rFonts w:ascii="Times New Roman" w:hAnsi="Times New Roman" w:cs="Times New Roman"/>
          <w:bCs/>
          <w:sz w:val="24"/>
          <w:szCs w:val="24"/>
        </w:rPr>
        <w:t xml:space="preserve">, предоставленных Поселением, исключительно на осуществление полномочий, предусмотренных разделом  1 настоящего Соглашения. 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908">
        <w:rPr>
          <w:rFonts w:ascii="Times New Roman" w:hAnsi="Times New Roman" w:cs="Times New Roman"/>
          <w:bCs/>
          <w:sz w:val="24"/>
          <w:szCs w:val="24"/>
        </w:rPr>
        <w:t>2.4.3. Рассматривать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 не позднее чем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тридцати дневный</w:t>
      </w:r>
      <w:proofErr w:type="gramEnd"/>
      <w:r w:rsidRPr="00E12908">
        <w:rPr>
          <w:rFonts w:ascii="Times New Roman" w:hAnsi="Times New Roman" w:cs="Times New Roman"/>
          <w:bCs/>
          <w:sz w:val="24"/>
          <w:szCs w:val="24"/>
        </w:rPr>
        <w:t xml:space="preserve"> срок с даты их поступления, принимать меры по устранению нарушений и незамедлительно уведомлять Поселение.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908">
        <w:rPr>
          <w:rFonts w:ascii="Times New Roman" w:hAnsi="Times New Roman" w:cs="Times New Roman"/>
          <w:bCs/>
          <w:sz w:val="24"/>
          <w:szCs w:val="24"/>
        </w:rPr>
        <w:t>2.4.4. Представлять Поселению квартальные и годовые отчеты  об использовании финансовых средств на исполнение переданных по настоящему Соглашению полномочий.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908">
        <w:rPr>
          <w:rFonts w:ascii="Times New Roman" w:hAnsi="Times New Roman" w:cs="Times New Roman"/>
          <w:bCs/>
          <w:sz w:val="24"/>
          <w:szCs w:val="24"/>
        </w:rPr>
        <w:t xml:space="preserve">2.4.5. В случае невозможности надлежащего исполнения переданных полномочий сообщать об этом в письменной форме Поселению. Поселение рассматривает такое сообщение в течение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тридцати </w:t>
      </w:r>
      <w:r w:rsidRPr="00E12908">
        <w:rPr>
          <w:rFonts w:ascii="Times New Roman" w:hAnsi="Times New Roman" w:cs="Times New Roman"/>
          <w:bCs/>
          <w:sz w:val="24"/>
          <w:szCs w:val="24"/>
        </w:rPr>
        <w:t>дней со дня его поступления.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0491" w:rsidRPr="00E1290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908">
        <w:rPr>
          <w:rFonts w:ascii="Times New Roman" w:hAnsi="Times New Roman" w:cs="Times New Roman"/>
          <w:b/>
          <w:bCs/>
          <w:sz w:val="24"/>
          <w:szCs w:val="24"/>
        </w:rPr>
        <w:t>3. Порядок определения ежегодного объема и перечисления межбюджетных трансфертов, необходимых для осуществления передаваемых полномочий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908">
        <w:rPr>
          <w:rFonts w:ascii="Times New Roman" w:hAnsi="Times New Roman" w:cs="Times New Roman"/>
          <w:bCs/>
          <w:sz w:val="24"/>
          <w:szCs w:val="24"/>
        </w:rPr>
        <w:t>3.1. Финансирование полномочий, передаваемых в соответствии с разделом 1 настоящего Соглашения, осуществляются за счет средств бюджета сельского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908">
        <w:rPr>
          <w:rFonts w:ascii="Times New Roman" w:hAnsi="Times New Roman" w:cs="Times New Roman"/>
          <w:bCs/>
          <w:sz w:val="24"/>
          <w:szCs w:val="24"/>
        </w:rPr>
        <w:t>поселения «Село Чипляево», в форме межбюджетных трансфертов,  в пределах бюджетных ассигнований, предусмотренных в бюджете   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908">
        <w:rPr>
          <w:rFonts w:ascii="Times New Roman" w:hAnsi="Times New Roman" w:cs="Times New Roman"/>
          <w:bCs/>
          <w:sz w:val="24"/>
          <w:szCs w:val="24"/>
        </w:rPr>
        <w:t xml:space="preserve"> «Село Чипляево» на указанные цели на 2022 год.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908">
        <w:rPr>
          <w:rFonts w:ascii="Times New Roman" w:hAnsi="Times New Roman" w:cs="Times New Roman"/>
          <w:bCs/>
          <w:sz w:val="24"/>
          <w:szCs w:val="24"/>
        </w:rPr>
        <w:t xml:space="preserve">3.2.  Стороны определили объем межбюджетных трансфертов, необходимых для осуществления передаваемых полномочий, в размере </w:t>
      </w:r>
      <w:r>
        <w:rPr>
          <w:rFonts w:ascii="Times New Roman" w:hAnsi="Times New Roman" w:cs="Times New Roman"/>
          <w:bCs/>
          <w:sz w:val="24"/>
          <w:szCs w:val="24"/>
        </w:rPr>
        <w:t>807000рублей</w:t>
      </w:r>
      <w:r w:rsidRPr="00E12908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расчетом межбюджетных трансфертов (Приложение к Соглашению).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908">
        <w:rPr>
          <w:rFonts w:ascii="Times New Roman" w:hAnsi="Times New Roman" w:cs="Times New Roman"/>
          <w:bCs/>
          <w:sz w:val="24"/>
          <w:szCs w:val="24"/>
        </w:rPr>
        <w:t xml:space="preserve">3.3. Перечисление межбюджетных трансфертов осуществляются Поселением на основании заявок Муниципального района на перечисление межбюджетных трансфертов в соответствии с формой, установленной администрацией Поселения, в течение </w:t>
      </w:r>
      <w:r>
        <w:rPr>
          <w:rFonts w:ascii="Times New Roman" w:hAnsi="Times New Roman" w:cs="Times New Roman"/>
          <w:bCs/>
          <w:sz w:val="24"/>
          <w:szCs w:val="24"/>
        </w:rPr>
        <w:t>тридцати</w:t>
      </w:r>
      <w:r w:rsidRPr="00E12908">
        <w:rPr>
          <w:rFonts w:ascii="Times New Roman" w:hAnsi="Times New Roman" w:cs="Times New Roman"/>
          <w:bCs/>
          <w:sz w:val="24"/>
          <w:szCs w:val="24"/>
        </w:rPr>
        <w:t xml:space="preserve"> дней с момента получения такой заявки.</w:t>
      </w:r>
    </w:p>
    <w:p w:rsidR="00A60491" w:rsidRPr="00E1290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491" w:rsidRPr="00E1290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90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E12908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E12908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передаваемых полномочий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2908">
        <w:rPr>
          <w:rFonts w:ascii="Times New Roman" w:hAnsi="Times New Roman" w:cs="Times New Roman"/>
          <w:sz w:val="24"/>
          <w:szCs w:val="24"/>
        </w:rPr>
        <w:t xml:space="preserve">.1. Поселение осуществляет </w:t>
      </w:r>
      <w:proofErr w:type="gramStart"/>
      <w:r w:rsidRPr="00E129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908">
        <w:rPr>
          <w:rFonts w:ascii="Times New Roman" w:hAnsi="Times New Roman" w:cs="Times New Roman"/>
          <w:sz w:val="24"/>
          <w:szCs w:val="24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0491" w:rsidRPr="00E1290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908">
        <w:rPr>
          <w:rFonts w:ascii="Times New Roman" w:hAnsi="Times New Roman" w:cs="Times New Roman"/>
          <w:b/>
          <w:bCs/>
          <w:sz w:val="24"/>
          <w:szCs w:val="24"/>
        </w:rPr>
        <w:t>5. Основания и порядок досрочного прекращения действия Соглашения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12908">
        <w:rPr>
          <w:rFonts w:ascii="Times New Roman" w:hAnsi="Times New Roman" w:cs="Times New Roman"/>
          <w:sz w:val="24"/>
          <w:szCs w:val="24"/>
        </w:rPr>
        <w:t>.1. Действие настоящего Соглашения может быть прекращено досрочно: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2908">
        <w:rPr>
          <w:rFonts w:ascii="Times New Roman" w:hAnsi="Times New Roman" w:cs="Times New Roman"/>
          <w:sz w:val="24"/>
          <w:szCs w:val="24"/>
        </w:rPr>
        <w:t>.1.1. По соглашению Сторон.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2908">
        <w:rPr>
          <w:rFonts w:ascii="Times New Roman" w:hAnsi="Times New Roman" w:cs="Times New Roman"/>
          <w:sz w:val="24"/>
          <w:szCs w:val="24"/>
        </w:rPr>
        <w:t>.1.2. В одностороннем порядке в случае: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 xml:space="preserve">- использования не по назначению переданных для осуществления полномочий, указанных в </w:t>
      </w:r>
      <w:hyperlink w:anchor="Par0" w:history="1">
        <w:r w:rsidRPr="00E12908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E12908">
        <w:rPr>
          <w:rFonts w:ascii="Times New Roman" w:hAnsi="Times New Roman" w:cs="Times New Roman"/>
          <w:sz w:val="24"/>
          <w:szCs w:val="24"/>
        </w:rPr>
        <w:t xml:space="preserve"> настоящего Соглашения, финансовых и материальных средств;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 xml:space="preserve">- не перечисления </w:t>
      </w:r>
      <w:r w:rsidRPr="00E12908">
        <w:rPr>
          <w:rFonts w:ascii="Times New Roman" w:hAnsi="Times New Roman" w:cs="Times New Roman"/>
          <w:bCs/>
          <w:sz w:val="24"/>
          <w:szCs w:val="24"/>
        </w:rPr>
        <w:t xml:space="preserve">Поселением </w:t>
      </w:r>
      <w:r w:rsidRPr="00E12908">
        <w:rPr>
          <w:rFonts w:ascii="Times New Roman" w:hAnsi="Times New Roman" w:cs="Times New Roman"/>
          <w:sz w:val="24"/>
          <w:szCs w:val="24"/>
        </w:rPr>
        <w:t xml:space="preserve">из бюджета сельского поселения «Село Чипляево» </w:t>
      </w:r>
    </w:p>
    <w:p w:rsidR="00A60491" w:rsidRPr="00E12908" w:rsidRDefault="00A60491" w:rsidP="00A6049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12908">
        <w:rPr>
          <w:rFonts w:ascii="Times New Roman" w:hAnsi="Times New Roman" w:cs="Times New Roman"/>
          <w:sz w:val="24"/>
          <w:szCs w:val="24"/>
        </w:rPr>
        <w:t xml:space="preserve">межбюджетных трансфертов в течение </w:t>
      </w:r>
      <w:r>
        <w:rPr>
          <w:rFonts w:ascii="Times New Roman" w:hAnsi="Times New Roman" w:cs="Times New Roman"/>
          <w:sz w:val="24"/>
          <w:szCs w:val="24"/>
        </w:rPr>
        <w:t>тридцати</w:t>
      </w:r>
      <w:r w:rsidRPr="00E12908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E1290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12908">
        <w:rPr>
          <w:rFonts w:ascii="Times New Roman" w:hAnsi="Times New Roman" w:cs="Times New Roman"/>
          <w:sz w:val="24"/>
          <w:szCs w:val="24"/>
        </w:rPr>
        <w:t xml:space="preserve"> заявки </w:t>
      </w:r>
      <w:r w:rsidRPr="00E1290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12908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Pr="00E12908">
        <w:rPr>
          <w:rFonts w:ascii="Times New Roman" w:hAnsi="Times New Roman" w:cs="Times New Roman"/>
          <w:sz w:val="24"/>
          <w:szCs w:val="24"/>
        </w:rPr>
        <w:t xml:space="preserve">Уведомление о расторжении настоящего Соглашения в одностороннем порядке направляется второй стороне не менее чем </w:t>
      </w:r>
      <w:proofErr w:type="gramStart"/>
      <w:r w:rsidRPr="00E129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129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тридцати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08">
        <w:rPr>
          <w:rFonts w:ascii="Times New Roman" w:hAnsi="Times New Roman" w:cs="Times New Roman"/>
          <w:sz w:val="24"/>
          <w:szCs w:val="24"/>
        </w:rPr>
        <w:t>рабочих дней до даты расторжения.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2908">
        <w:rPr>
          <w:rFonts w:ascii="Times New Roman" w:hAnsi="Times New Roman" w:cs="Times New Roman"/>
          <w:sz w:val="24"/>
          <w:szCs w:val="24"/>
        </w:rPr>
        <w:t>.3.</w:t>
      </w:r>
      <w:r w:rsidRPr="00E12908">
        <w:rPr>
          <w:rFonts w:ascii="Times New Roman" w:hAnsi="Times New Roman" w:cs="Times New Roman"/>
          <w:bCs/>
          <w:sz w:val="24"/>
          <w:szCs w:val="24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A60491" w:rsidRPr="00E1290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491" w:rsidRPr="00E1290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90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A60491" w:rsidRPr="00E1290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12908">
        <w:rPr>
          <w:rFonts w:ascii="Times New Roman" w:hAnsi="Times New Roman" w:cs="Times New Roman"/>
          <w:bCs/>
          <w:sz w:val="24"/>
          <w:szCs w:val="24"/>
        </w:rPr>
        <w:t>.1.</w:t>
      </w:r>
      <w:r w:rsidRPr="00E12908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12908">
        <w:rPr>
          <w:rFonts w:ascii="Times New Roman" w:hAnsi="Times New Roman" w:cs="Times New Roman"/>
          <w:sz w:val="24"/>
          <w:szCs w:val="24"/>
        </w:rPr>
        <w:t xml:space="preserve">.2. </w:t>
      </w:r>
      <w:r w:rsidRPr="00E12908">
        <w:rPr>
          <w:rFonts w:ascii="Times New Roman" w:hAnsi="Times New Roman" w:cs="Times New Roman"/>
          <w:bCs/>
          <w:sz w:val="24"/>
          <w:szCs w:val="24"/>
        </w:rPr>
        <w:t>Муниципальный район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12908">
        <w:rPr>
          <w:rFonts w:ascii="Times New Roman" w:hAnsi="Times New Roman" w:cs="Times New Roman"/>
          <w:bCs/>
          <w:sz w:val="24"/>
          <w:szCs w:val="24"/>
        </w:rPr>
        <w:t>.3. В случае обнаружения фактов ненадлежащего осуществления (или неосуществления) Муниципальным районом переданных ему полномочий и (или) при нарушении условий, предусмотренных разделом 3 настоящего Соглашения, Поселение дает обязательные для исполнения Муниципальным районом письменные требования об устранении выявленных нарушений. В случае отказа Муниципального района в устранении выявленных нарушений в срок, определенный требованием, Поселение вправе расторгнуть настоящее Соглашение в одностороннем порядке.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12908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Pr="00E12908">
        <w:rPr>
          <w:rFonts w:ascii="Times New Roman" w:hAnsi="Times New Roman" w:cs="Times New Roman"/>
          <w:sz w:val="24"/>
          <w:szCs w:val="24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документально, и материальных ресурсов (в случае их передачи) в течение </w:t>
      </w:r>
      <w:r>
        <w:rPr>
          <w:rFonts w:ascii="Times New Roman" w:hAnsi="Times New Roman" w:cs="Times New Roman"/>
          <w:sz w:val="24"/>
          <w:szCs w:val="24"/>
        </w:rPr>
        <w:t>тридцати</w:t>
      </w:r>
      <w:r w:rsidRPr="00E12908">
        <w:rPr>
          <w:rFonts w:ascii="Times New Roman" w:hAnsi="Times New Roman" w:cs="Times New Roman"/>
          <w:sz w:val="24"/>
          <w:szCs w:val="24"/>
        </w:rPr>
        <w:t xml:space="preserve"> рабочих дней с момента подписания Соглашения о расторжении.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12908">
        <w:rPr>
          <w:rFonts w:ascii="Times New Roman" w:hAnsi="Times New Roman" w:cs="Times New Roman"/>
          <w:bCs/>
          <w:sz w:val="24"/>
          <w:szCs w:val="24"/>
        </w:rPr>
        <w:t>.5.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0491" w:rsidRPr="00E1290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908">
        <w:rPr>
          <w:rFonts w:ascii="Times New Roman" w:hAnsi="Times New Roman" w:cs="Times New Roman"/>
          <w:b/>
          <w:bCs/>
          <w:sz w:val="24"/>
          <w:szCs w:val="24"/>
        </w:rPr>
        <w:t>7. Срок действия Соглашения,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12908">
        <w:rPr>
          <w:rFonts w:ascii="Times New Roman" w:hAnsi="Times New Roman" w:cs="Times New Roman"/>
          <w:bCs/>
          <w:sz w:val="24"/>
          <w:szCs w:val="24"/>
        </w:rPr>
        <w:t>.1. Срок действия настоящего Соглашения устанавливается с 01.01.2022 и действует до 31.12.2022.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12908">
        <w:rPr>
          <w:rFonts w:ascii="Times New Roman" w:hAnsi="Times New Roman" w:cs="Times New Roman"/>
          <w:bCs/>
          <w:sz w:val="24"/>
          <w:szCs w:val="24"/>
        </w:rPr>
        <w:t>.2. Соглашение вступает в силу после официального опубликования (обнародования).</w:t>
      </w:r>
    </w:p>
    <w:p w:rsidR="00A60491" w:rsidRPr="00E1290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908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A60491" w:rsidRPr="00E12908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12908">
        <w:rPr>
          <w:rFonts w:ascii="Times New Roman" w:hAnsi="Times New Roman" w:cs="Times New Roman"/>
          <w:bCs/>
          <w:sz w:val="24"/>
          <w:szCs w:val="24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12908">
        <w:rPr>
          <w:rFonts w:ascii="Times New Roman" w:hAnsi="Times New Roman" w:cs="Times New Roman"/>
          <w:bCs/>
          <w:sz w:val="24"/>
          <w:szCs w:val="24"/>
        </w:rPr>
        <w:t>.2. Все изменения и дополнения</w:t>
      </w:r>
      <w:r w:rsidRPr="00E12908">
        <w:rPr>
          <w:rFonts w:ascii="Times New Roman" w:hAnsi="Times New Roman" w:cs="Times New Roman"/>
          <w:sz w:val="24"/>
          <w:szCs w:val="24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12908">
        <w:rPr>
          <w:rFonts w:ascii="Times New Roman" w:hAnsi="Times New Roman" w:cs="Times New Roman"/>
          <w:bCs/>
          <w:sz w:val="24"/>
          <w:szCs w:val="24"/>
        </w:rPr>
        <w:t>.3.  Споры (разногласия), возникающие между Сторонами в связи</w:t>
      </w:r>
      <w:r w:rsidRPr="00E12908">
        <w:rPr>
          <w:rFonts w:ascii="Times New Roman" w:hAnsi="Times New Roman" w:cs="Times New Roman"/>
          <w:bCs/>
          <w:sz w:val="24"/>
          <w:szCs w:val="24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12908">
        <w:rPr>
          <w:rFonts w:ascii="Times New Roman" w:hAnsi="Times New Roman" w:cs="Times New Roman"/>
          <w:bCs/>
          <w:sz w:val="24"/>
          <w:szCs w:val="24"/>
        </w:rPr>
        <w:t>.4. В случае невозможности урегулирования споров (разногласий)  путем переговоров, они решаются в судебном порядке.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12908">
        <w:rPr>
          <w:rFonts w:ascii="Times New Roman" w:hAnsi="Times New Roman" w:cs="Times New Roman"/>
          <w:bCs/>
          <w:sz w:val="24"/>
          <w:szCs w:val="24"/>
        </w:rPr>
        <w:t>.5. По вопросам, не урегулированным настоящим Соглашением, Стороны руководствуются законодательством Российской Федерации.</w:t>
      </w: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0491" w:rsidRPr="00E1290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0491" w:rsidRPr="005C789B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908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E12908">
        <w:rPr>
          <w:rFonts w:ascii="Times New Roman" w:hAnsi="Times New Roman" w:cs="Times New Roman"/>
          <w:b/>
          <w:sz w:val="24"/>
          <w:szCs w:val="24"/>
        </w:rPr>
        <w:t>Юридические адреса и подписи Сторон:</w:t>
      </w:r>
    </w:p>
    <w:p w:rsidR="00A60491" w:rsidRPr="00B21D75" w:rsidRDefault="00A60491" w:rsidP="00A60491">
      <w:pPr>
        <w:framePr w:w="4690" w:h="4025" w:hSpace="180" w:wrap="auto" w:vAnchor="text" w:hAnchor="page" w:x="1216" w:y="166"/>
        <w:ind w:hanging="58"/>
        <w:rPr>
          <w:rFonts w:ascii="Times New Roman" w:hAnsi="Times New Roman" w:cs="Times New Roman"/>
          <w:sz w:val="20"/>
          <w:szCs w:val="20"/>
        </w:rPr>
      </w:pPr>
      <w:r w:rsidRPr="00B21D75">
        <w:rPr>
          <w:rFonts w:ascii="Times New Roman" w:hAnsi="Times New Roman" w:cs="Times New Roman"/>
          <w:sz w:val="20"/>
          <w:szCs w:val="20"/>
        </w:rPr>
        <w:lastRenderedPageBreak/>
        <w:t>Администрация МР «Спас-Деменский район</w:t>
      </w:r>
    </w:p>
    <w:p w:rsidR="00A60491" w:rsidRPr="00B21D75" w:rsidRDefault="00A60491" w:rsidP="00A60491">
      <w:pPr>
        <w:framePr w:w="4690" w:h="4025" w:hSpace="180" w:wrap="auto" w:vAnchor="text" w:hAnchor="page" w:x="1216" w:y="166"/>
        <w:rPr>
          <w:rFonts w:ascii="Times New Roman" w:hAnsi="Times New Roman" w:cs="Times New Roman"/>
          <w:sz w:val="20"/>
          <w:szCs w:val="20"/>
        </w:rPr>
      </w:pPr>
      <w:r w:rsidRPr="00B21D75">
        <w:rPr>
          <w:rFonts w:ascii="Times New Roman" w:hAnsi="Times New Roman" w:cs="Times New Roman"/>
          <w:sz w:val="20"/>
          <w:szCs w:val="20"/>
        </w:rPr>
        <w:t xml:space="preserve">Юридический и почтовый адрес: </w:t>
      </w:r>
    </w:p>
    <w:p w:rsidR="00A60491" w:rsidRPr="00140448" w:rsidRDefault="00A60491" w:rsidP="00A60491">
      <w:pPr>
        <w:framePr w:w="4690" w:h="4025" w:hSpace="180" w:wrap="auto" w:vAnchor="text" w:hAnchor="page" w:x="1216" w:y="166"/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  <w:r w:rsidRPr="00140448">
        <w:rPr>
          <w:rFonts w:ascii="Times New Roman" w:hAnsi="Times New Roman" w:cs="Times New Roman"/>
          <w:sz w:val="20"/>
          <w:szCs w:val="20"/>
        </w:rPr>
        <w:t>249610, Калужская область, г</w:t>
      </w:r>
      <w:proofErr w:type="gramStart"/>
      <w:r w:rsidRPr="0014044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40448">
        <w:rPr>
          <w:rFonts w:ascii="Times New Roman" w:hAnsi="Times New Roman" w:cs="Times New Roman"/>
          <w:sz w:val="20"/>
          <w:szCs w:val="20"/>
        </w:rPr>
        <w:t>пас-Деменск, ул.Советская, д.99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0448">
        <w:rPr>
          <w:rFonts w:ascii="Times New Roman" w:hAnsi="Times New Roman" w:cs="Times New Roman"/>
          <w:sz w:val="20"/>
          <w:szCs w:val="20"/>
        </w:rPr>
        <w:t xml:space="preserve">Тел.: 2-18-88   </w:t>
      </w:r>
    </w:p>
    <w:p w:rsidR="00A60491" w:rsidRPr="00140448" w:rsidRDefault="00A60491" w:rsidP="00A60491">
      <w:pPr>
        <w:framePr w:w="4690" w:h="4025" w:hSpace="180" w:wrap="auto" w:vAnchor="text" w:hAnchor="page" w:x="1216" w:y="166"/>
        <w:rPr>
          <w:rFonts w:ascii="Times New Roman" w:hAnsi="Times New Roman" w:cs="Times New Roman"/>
          <w:sz w:val="20"/>
          <w:szCs w:val="20"/>
        </w:rPr>
      </w:pPr>
      <w:r w:rsidRPr="00140448">
        <w:rPr>
          <w:rFonts w:ascii="Times New Roman" w:hAnsi="Times New Roman" w:cs="Times New Roman"/>
          <w:sz w:val="20"/>
          <w:szCs w:val="20"/>
        </w:rPr>
        <w:t>Банк</w:t>
      </w:r>
    </w:p>
    <w:p w:rsidR="00A60491" w:rsidRPr="00140448" w:rsidRDefault="00A60491" w:rsidP="00A60491">
      <w:pPr>
        <w:framePr w:w="4690" w:h="4025" w:hSpace="180" w:wrap="auto" w:vAnchor="text" w:hAnchor="page" w:x="1216" w:y="166"/>
        <w:rPr>
          <w:rFonts w:ascii="Times New Roman" w:hAnsi="Times New Roman" w:cs="Times New Roman"/>
          <w:sz w:val="20"/>
          <w:szCs w:val="20"/>
        </w:rPr>
      </w:pPr>
      <w:r w:rsidRPr="00140448">
        <w:rPr>
          <w:rFonts w:ascii="Times New Roman" w:hAnsi="Times New Roman" w:cs="Times New Roman"/>
          <w:sz w:val="20"/>
          <w:szCs w:val="20"/>
        </w:rPr>
        <w:t>Отделение Калуга банка России //УФК по Калужской области г</w:t>
      </w:r>
      <w:proofErr w:type="gramStart"/>
      <w:r w:rsidRPr="00140448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140448">
        <w:rPr>
          <w:rFonts w:ascii="Times New Roman" w:hAnsi="Times New Roman" w:cs="Times New Roman"/>
          <w:sz w:val="20"/>
          <w:szCs w:val="20"/>
        </w:rPr>
        <w:t>алуга</w:t>
      </w:r>
    </w:p>
    <w:p w:rsidR="00A60491" w:rsidRPr="00140448" w:rsidRDefault="00A60491" w:rsidP="00A60491">
      <w:pPr>
        <w:framePr w:w="4690" w:h="4025" w:hSpace="180" w:wrap="auto" w:vAnchor="text" w:hAnchor="page" w:x="1216" w:y="166"/>
        <w:rPr>
          <w:rFonts w:ascii="Times New Roman" w:hAnsi="Times New Roman" w:cs="Times New Roman"/>
          <w:sz w:val="20"/>
          <w:szCs w:val="20"/>
        </w:rPr>
      </w:pPr>
      <w:r w:rsidRPr="00140448">
        <w:rPr>
          <w:rFonts w:ascii="Times New Roman" w:hAnsi="Times New Roman" w:cs="Times New Roman"/>
          <w:sz w:val="20"/>
          <w:szCs w:val="20"/>
        </w:rPr>
        <w:t>БИК ТОФК                   012908002</w:t>
      </w:r>
    </w:p>
    <w:p w:rsidR="00A60491" w:rsidRPr="00140448" w:rsidRDefault="00A60491" w:rsidP="00A60491">
      <w:pPr>
        <w:framePr w:w="4690" w:h="4025" w:hSpace="180" w:wrap="auto" w:vAnchor="text" w:hAnchor="page" w:x="1216" w:y="166"/>
        <w:rPr>
          <w:rFonts w:ascii="Times New Roman" w:hAnsi="Times New Roman" w:cs="Times New Roman"/>
          <w:sz w:val="20"/>
          <w:szCs w:val="20"/>
        </w:rPr>
      </w:pPr>
      <w:r w:rsidRPr="00140448">
        <w:rPr>
          <w:rFonts w:ascii="Times New Roman" w:hAnsi="Times New Roman" w:cs="Times New Roman"/>
          <w:sz w:val="20"/>
          <w:szCs w:val="20"/>
        </w:rPr>
        <w:t>ЕКС ТОФК                   40102810045370000030</w:t>
      </w:r>
    </w:p>
    <w:p w:rsidR="00A60491" w:rsidRPr="00140448" w:rsidRDefault="00A60491" w:rsidP="00A60491">
      <w:pPr>
        <w:framePr w:w="4690" w:h="4025" w:hSpace="180" w:wrap="auto" w:vAnchor="text" w:hAnchor="page" w:x="1216" w:y="166"/>
        <w:rPr>
          <w:rFonts w:ascii="Times New Roman" w:hAnsi="Times New Roman" w:cs="Times New Roman"/>
          <w:sz w:val="20"/>
          <w:szCs w:val="20"/>
        </w:rPr>
      </w:pPr>
      <w:r w:rsidRPr="00140448">
        <w:rPr>
          <w:rFonts w:ascii="Times New Roman" w:hAnsi="Times New Roman" w:cs="Times New Roman"/>
          <w:sz w:val="20"/>
          <w:szCs w:val="20"/>
        </w:rPr>
        <w:t xml:space="preserve">Казначейский счет     03231643296340003700 </w:t>
      </w:r>
    </w:p>
    <w:p w:rsidR="00A60491" w:rsidRPr="00140448" w:rsidRDefault="00A60491" w:rsidP="00A60491">
      <w:pPr>
        <w:framePr w:w="4690" w:h="4025" w:hSpace="180" w:wrap="auto" w:vAnchor="text" w:hAnchor="page" w:x="1216" w:y="166"/>
        <w:rPr>
          <w:rFonts w:ascii="Times New Roman" w:hAnsi="Times New Roman" w:cs="Times New Roman"/>
          <w:sz w:val="20"/>
          <w:szCs w:val="20"/>
        </w:rPr>
      </w:pPr>
      <w:r w:rsidRPr="00140448">
        <w:rPr>
          <w:rFonts w:ascii="Times New Roman" w:hAnsi="Times New Roman" w:cs="Times New Roman"/>
          <w:sz w:val="20"/>
          <w:szCs w:val="20"/>
        </w:rPr>
        <w:t>ИНН                              4016002000</w:t>
      </w:r>
    </w:p>
    <w:p w:rsidR="00A60491" w:rsidRPr="00140448" w:rsidRDefault="00A60491" w:rsidP="00A60491">
      <w:pPr>
        <w:framePr w:w="4690" w:h="4025" w:hSpace="180" w:wrap="auto" w:vAnchor="text" w:hAnchor="page" w:x="1216" w:y="166"/>
        <w:rPr>
          <w:rFonts w:ascii="Times New Roman" w:hAnsi="Times New Roman" w:cs="Times New Roman"/>
          <w:sz w:val="20"/>
          <w:szCs w:val="20"/>
        </w:rPr>
      </w:pPr>
      <w:r w:rsidRPr="00140448">
        <w:rPr>
          <w:rFonts w:ascii="Times New Roman" w:hAnsi="Times New Roman" w:cs="Times New Roman"/>
          <w:sz w:val="20"/>
          <w:szCs w:val="20"/>
        </w:rPr>
        <w:t>КПП                             401601001</w:t>
      </w:r>
    </w:p>
    <w:p w:rsidR="00A60491" w:rsidRPr="0045395A" w:rsidRDefault="00A60491" w:rsidP="00A60491">
      <w:pPr>
        <w:framePr w:w="4690" w:h="4025" w:hSpace="180" w:wrap="auto" w:vAnchor="text" w:hAnchor="page" w:x="1216" w:y="166"/>
        <w:ind w:hanging="58"/>
      </w:pPr>
      <w:r w:rsidRPr="0045395A">
        <w:t>___________________(</w:t>
      </w:r>
      <w:r>
        <w:t>В.А.Бузанов</w:t>
      </w:r>
      <w:r w:rsidRPr="0045395A">
        <w:t>)</w:t>
      </w:r>
    </w:p>
    <w:p w:rsidR="00A60491" w:rsidRPr="0045395A" w:rsidRDefault="00A60491" w:rsidP="00A60491">
      <w:pPr>
        <w:framePr w:w="4690" w:h="4025" w:hSpace="180" w:wrap="auto" w:vAnchor="text" w:hAnchor="page" w:x="1216" w:y="166"/>
        <w:ind w:hanging="58"/>
      </w:pPr>
      <w:r w:rsidRPr="0045395A">
        <w:t xml:space="preserve">             М.п.</w:t>
      </w:r>
    </w:p>
    <w:p w:rsidR="00A60491" w:rsidRDefault="00A60491" w:rsidP="00A60491">
      <w:pPr>
        <w:framePr w:w="4690" w:h="4025" w:hSpace="180" w:wrap="auto" w:vAnchor="text" w:hAnchor="page" w:x="1216" w:y="166"/>
        <w:ind w:left="720"/>
      </w:pPr>
    </w:p>
    <w:p w:rsidR="00A60491" w:rsidRPr="005C789B" w:rsidRDefault="00A60491" w:rsidP="00A60491">
      <w:pPr>
        <w:framePr w:w="4261" w:h="5011" w:hSpace="180" w:wrap="auto" w:vAnchor="text" w:hAnchor="page" w:x="6271" w:y="7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C789B">
        <w:rPr>
          <w:rFonts w:ascii="Times New Roman" w:hAnsi="Times New Roman" w:cs="Times New Roman"/>
          <w:sz w:val="20"/>
          <w:szCs w:val="20"/>
        </w:rPr>
        <w:t>Администрация СП «Село Чипляево»)</w:t>
      </w:r>
      <w:proofErr w:type="gramEnd"/>
    </w:p>
    <w:p w:rsidR="00A60491" w:rsidRPr="005C789B" w:rsidRDefault="00A60491" w:rsidP="00A60491">
      <w:pPr>
        <w:framePr w:w="4261" w:h="5011" w:hSpace="180" w:wrap="auto" w:vAnchor="text" w:hAnchor="page" w:x="6271" w:y="70"/>
        <w:rPr>
          <w:rFonts w:ascii="Times New Roman" w:hAnsi="Times New Roman" w:cs="Times New Roman"/>
          <w:sz w:val="20"/>
          <w:szCs w:val="20"/>
        </w:rPr>
      </w:pPr>
      <w:r w:rsidRPr="005C789B">
        <w:rPr>
          <w:rFonts w:ascii="Times New Roman" w:hAnsi="Times New Roman" w:cs="Times New Roman"/>
          <w:sz w:val="20"/>
          <w:szCs w:val="20"/>
        </w:rPr>
        <w:t xml:space="preserve">Юридический и почтовый адрес: </w:t>
      </w:r>
    </w:p>
    <w:p w:rsidR="00A60491" w:rsidRPr="005C789B" w:rsidRDefault="00A60491" w:rsidP="00A60491">
      <w:pPr>
        <w:framePr w:w="4261" w:h="5011" w:hSpace="180" w:wrap="auto" w:vAnchor="text" w:hAnchor="page" w:x="6271" w:y="70"/>
        <w:rPr>
          <w:rFonts w:ascii="Times New Roman" w:hAnsi="Times New Roman" w:cs="Times New Roman"/>
          <w:sz w:val="20"/>
          <w:szCs w:val="20"/>
        </w:rPr>
      </w:pPr>
      <w:r w:rsidRPr="005C789B">
        <w:rPr>
          <w:rFonts w:ascii="Times New Roman" w:hAnsi="Times New Roman" w:cs="Times New Roman"/>
          <w:sz w:val="20"/>
          <w:szCs w:val="20"/>
        </w:rPr>
        <w:t xml:space="preserve">249630, </w:t>
      </w:r>
      <w:proofErr w:type="gramStart"/>
      <w:r w:rsidRPr="005C789B">
        <w:rPr>
          <w:rFonts w:ascii="Times New Roman" w:hAnsi="Times New Roman" w:cs="Times New Roman"/>
          <w:sz w:val="20"/>
          <w:szCs w:val="20"/>
        </w:rPr>
        <w:t>Калужская</w:t>
      </w:r>
      <w:proofErr w:type="gramEnd"/>
      <w:r w:rsidRPr="005C789B">
        <w:rPr>
          <w:rFonts w:ascii="Times New Roman" w:hAnsi="Times New Roman" w:cs="Times New Roman"/>
          <w:sz w:val="20"/>
          <w:szCs w:val="20"/>
        </w:rPr>
        <w:t xml:space="preserve"> обл. Спас-Деменский район д. Ерши ул. Деревенская 22,</w:t>
      </w:r>
    </w:p>
    <w:p w:rsidR="00A60491" w:rsidRPr="005C789B" w:rsidRDefault="00A60491" w:rsidP="00A60491">
      <w:pPr>
        <w:framePr w:w="4261" w:h="5011" w:hSpace="180" w:wrap="auto" w:vAnchor="text" w:hAnchor="page" w:x="6271" w:y="70"/>
        <w:ind w:right="-241"/>
        <w:rPr>
          <w:rFonts w:ascii="Times New Roman" w:hAnsi="Times New Roman" w:cs="Times New Roman"/>
          <w:sz w:val="20"/>
          <w:szCs w:val="20"/>
        </w:rPr>
      </w:pPr>
      <w:r w:rsidRPr="005C789B">
        <w:rPr>
          <w:rFonts w:ascii="Times New Roman" w:hAnsi="Times New Roman" w:cs="Times New Roman"/>
          <w:sz w:val="20"/>
          <w:szCs w:val="20"/>
        </w:rPr>
        <w:t>ИНН 4016002900</w:t>
      </w:r>
    </w:p>
    <w:p w:rsidR="00A60491" w:rsidRPr="005C789B" w:rsidRDefault="00A60491" w:rsidP="00A60491">
      <w:pPr>
        <w:framePr w:w="4261" w:h="5011" w:hSpace="180" w:wrap="auto" w:vAnchor="text" w:hAnchor="page" w:x="6271" w:y="70"/>
        <w:rPr>
          <w:rFonts w:ascii="Times New Roman" w:hAnsi="Times New Roman" w:cs="Times New Roman"/>
          <w:sz w:val="20"/>
          <w:szCs w:val="20"/>
        </w:rPr>
      </w:pPr>
      <w:r w:rsidRPr="005C789B">
        <w:rPr>
          <w:rFonts w:ascii="Times New Roman" w:hAnsi="Times New Roman" w:cs="Times New Roman"/>
          <w:sz w:val="20"/>
          <w:szCs w:val="20"/>
        </w:rPr>
        <w:t>КПП 401601001</w:t>
      </w:r>
    </w:p>
    <w:p w:rsidR="00A60491" w:rsidRPr="005C789B" w:rsidRDefault="00A60491" w:rsidP="00A60491">
      <w:pPr>
        <w:framePr w:w="4261" w:h="5011" w:hSpace="180" w:wrap="auto" w:vAnchor="text" w:hAnchor="page" w:x="6271" w:y="70"/>
        <w:rPr>
          <w:rFonts w:ascii="Times New Roman" w:hAnsi="Times New Roman" w:cs="Times New Roman"/>
          <w:sz w:val="20"/>
          <w:szCs w:val="20"/>
        </w:rPr>
      </w:pPr>
      <w:r w:rsidRPr="005C789B">
        <w:rPr>
          <w:rFonts w:ascii="Times New Roman" w:hAnsi="Times New Roman" w:cs="Times New Roman"/>
          <w:sz w:val="20"/>
          <w:szCs w:val="20"/>
        </w:rPr>
        <w:t>ОГРН 1054001517118</w:t>
      </w:r>
    </w:p>
    <w:p w:rsidR="00A60491" w:rsidRPr="005C789B" w:rsidRDefault="00A60491" w:rsidP="00A60491">
      <w:pPr>
        <w:framePr w:w="4261" w:h="5011" w:hSpace="180" w:wrap="auto" w:vAnchor="text" w:hAnchor="page" w:x="6271" w:y="70"/>
        <w:rPr>
          <w:rFonts w:ascii="Times New Roman" w:hAnsi="Times New Roman" w:cs="Times New Roman"/>
          <w:sz w:val="20"/>
          <w:szCs w:val="20"/>
        </w:rPr>
      </w:pPr>
      <w:r w:rsidRPr="005C789B">
        <w:rPr>
          <w:rFonts w:ascii="Times New Roman" w:hAnsi="Times New Roman" w:cs="Times New Roman"/>
          <w:sz w:val="20"/>
          <w:szCs w:val="20"/>
        </w:rPr>
        <w:t>Единый казначейский счет ТОФК: 40102810045370000030</w:t>
      </w:r>
    </w:p>
    <w:p w:rsidR="00A60491" w:rsidRPr="005C789B" w:rsidRDefault="00A60491" w:rsidP="00A60491">
      <w:pPr>
        <w:framePr w:w="4261" w:h="5011" w:hSpace="180" w:wrap="auto" w:vAnchor="text" w:hAnchor="page" w:x="6271" w:y="70"/>
        <w:rPr>
          <w:rFonts w:ascii="Times New Roman" w:hAnsi="Times New Roman" w:cs="Times New Roman"/>
          <w:sz w:val="20"/>
          <w:szCs w:val="20"/>
        </w:rPr>
      </w:pPr>
      <w:r w:rsidRPr="005C789B">
        <w:rPr>
          <w:rFonts w:ascii="Times New Roman" w:hAnsi="Times New Roman" w:cs="Times New Roman"/>
          <w:sz w:val="20"/>
          <w:szCs w:val="20"/>
        </w:rPr>
        <w:t xml:space="preserve">Банк Отделение Калуга Банка России //УФК по  Калужской области </w:t>
      </w:r>
      <w:proofErr w:type="gramStart"/>
      <w:r w:rsidRPr="005C789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C789B">
        <w:rPr>
          <w:rFonts w:ascii="Times New Roman" w:hAnsi="Times New Roman" w:cs="Times New Roman"/>
          <w:sz w:val="20"/>
          <w:szCs w:val="20"/>
        </w:rPr>
        <w:t>. Калуга (Администрация СП «Село Чипляево»)</w:t>
      </w:r>
    </w:p>
    <w:p w:rsidR="00A60491" w:rsidRPr="005C789B" w:rsidRDefault="00A60491" w:rsidP="00A60491">
      <w:pPr>
        <w:framePr w:w="4261" w:h="5011" w:hSpace="180" w:wrap="auto" w:vAnchor="text" w:hAnchor="page" w:x="6271" w:y="70"/>
        <w:rPr>
          <w:rFonts w:ascii="Times New Roman" w:hAnsi="Times New Roman" w:cs="Times New Roman"/>
          <w:sz w:val="20"/>
          <w:szCs w:val="20"/>
        </w:rPr>
      </w:pPr>
      <w:r w:rsidRPr="005C789B">
        <w:rPr>
          <w:rFonts w:ascii="Times New Roman" w:hAnsi="Times New Roman" w:cs="Times New Roman"/>
          <w:sz w:val="20"/>
          <w:szCs w:val="20"/>
        </w:rPr>
        <w:t>Казначейский счет: 03231643296344483700</w:t>
      </w:r>
    </w:p>
    <w:p w:rsidR="00A60491" w:rsidRPr="005C789B" w:rsidRDefault="00A60491" w:rsidP="00A60491">
      <w:pPr>
        <w:framePr w:w="4261" w:h="5011" w:hSpace="180" w:wrap="auto" w:vAnchor="text" w:hAnchor="page" w:x="6271" w:y="70"/>
        <w:rPr>
          <w:rFonts w:ascii="Times New Roman" w:hAnsi="Times New Roman" w:cs="Times New Roman"/>
          <w:sz w:val="20"/>
          <w:szCs w:val="20"/>
        </w:rPr>
      </w:pPr>
      <w:r w:rsidRPr="005C789B">
        <w:rPr>
          <w:rFonts w:ascii="Times New Roman" w:hAnsi="Times New Roman" w:cs="Times New Roman"/>
          <w:sz w:val="20"/>
          <w:szCs w:val="20"/>
        </w:rPr>
        <w:t>БИК ТОФК 012908002</w:t>
      </w:r>
    </w:p>
    <w:p w:rsidR="00A60491" w:rsidRPr="005C789B" w:rsidRDefault="00A60491" w:rsidP="00A60491">
      <w:pPr>
        <w:framePr w:w="4261" w:h="5011" w:hSpace="180" w:wrap="auto" w:vAnchor="text" w:hAnchor="page" w:x="6271" w:y="70"/>
        <w:rPr>
          <w:rFonts w:ascii="Times New Roman" w:hAnsi="Times New Roman" w:cs="Times New Roman"/>
          <w:sz w:val="20"/>
          <w:szCs w:val="20"/>
        </w:rPr>
      </w:pPr>
      <w:r w:rsidRPr="005C789B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A60491" w:rsidRPr="005C789B" w:rsidRDefault="00A60491" w:rsidP="00A60491">
      <w:pPr>
        <w:framePr w:w="4261" w:h="5011" w:hSpace="180" w:wrap="auto" w:vAnchor="text" w:hAnchor="page" w:x="6271" w:y="70"/>
        <w:rPr>
          <w:rFonts w:ascii="Times New Roman" w:hAnsi="Times New Roman" w:cs="Times New Roman"/>
          <w:sz w:val="20"/>
          <w:szCs w:val="20"/>
        </w:rPr>
      </w:pPr>
      <w:r w:rsidRPr="005C789B">
        <w:rPr>
          <w:rFonts w:ascii="Times New Roman" w:hAnsi="Times New Roman" w:cs="Times New Roman"/>
          <w:sz w:val="20"/>
          <w:szCs w:val="20"/>
        </w:rPr>
        <w:t>______________    В.А.Шарабарин</w:t>
      </w:r>
    </w:p>
    <w:p w:rsidR="00A60491" w:rsidRPr="00F269AD" w:rsidRDefault="00A60491" w:rsidP="00A60491">
      <w:pPr>
        <w:framePr w:w="4261" w:h="5011" w:hSpace="180" w:wrap="auto" w:vAnchor="text" w:hAnchor="page" w:x="6271" w:y="70"/>
        <w:ind w:hanging="200"/>
      </w:pPr>
      <w:r w:rsidRPr="00F269AD">
        <w:t xml:space="preserve">      </w:t>
      </w:r>
    </w:p>
    <w:p w:rsidR="00A60491" w:rsidRDefault="00A60491" w:rsidP="00A60491">
      <w:pPr>
        <w:framePr w:w="4261" w:h="5011" w:hSpace="180" w:wrap="auto" w:vAnchor="text" w:hAnchor="page" w:x="6271" w:y="70"/>
        <w:ind w:hanging="200"/>
      </w:pPr>
      <w:r w:rsidRPr="00F269AD">
        <w:tab/>
      </w:r>
      <w:r w:rsidRPr="00F269AD">
        <w:tab/>
      </w:r>
      <w:r w:rsidRPr="00F269AD">
        <w:tab/>
        <w:t>м.п.</w:t>
      </w:r>
    </w:p>
    <w:p w:rsidR="00A60491" w:rsidRDefault="00A60491" w:rsidP="00A60491">
      <w:pPr>
        <w:framePr w:w="4261" w:h="5011" w:hSpace="180" w:wrap="auto" w:vAnchor="text" w:hAnchor="page" w:x="6271" w:y="70"/>
        <w:ind w:hanging="200"/>
      </w:pPr>
    </w:p>
    <w:p w:rsidR="00A60491" w:rsidRDefault="00A60491" w:rsidP="00A60491">
      <w:pPr>
        <w:ind w:left="4320" w:firstLine="720"/>
      </w:pPr>
      <w:r>
        <w:t xml:space="preserve">    </w:t>
      </w:r>
    </w:p>
    <w:p w:rsidR="00A60491" w:rsidRDefault="00A60491" w:rsidP="00A60491">
      <w:pPr>
        <w:jc w:val="both"/>
      </w:pPr>
    </w:p>
    <w:p w:rsidR="00A60491" w:rsidRDefault="00A60491" w:rsidP="00A60491">
      <w:pPr>
        <w:jc w:val="right"/>
        <w:rPr>
          <w:rFonts w:ascii="Calibri" w:hAnsi="Calibri"/>
          <w:sz w:val="24"/>
          <w:szCs w:val="24"/>
        </w:rPr>
      </w:pPr>
    </w:p>
    <w:p w:rsidR="00A60491" w:rsidRDefault="00A60491" w:rsidP="00A60491">
      <w:pPr>
        <w:jc w:val="right"/>
        <w:rPr>
          <w:rFonts w:ascii="Calibri" w:hAnsi="Calibri"/>
          <w:sz w:val="24"/>
          <w:szCs w:val="24"/>
        </w:rPr>
      </w:pPr>
    </w:p>
    <w:p w:rsidR="00A60491" w:rsidRPr="00F269AD" w:rsidRDefault="00A60491" w:rsidP="00A60491">
      <w:pPr>
        <w:ind w:hanging="200"/>
      </w:pPr>
      <w:r w:rsidRPr="00F269AD">
        <w:t xml:space="preserve">      </w:t>
      </w:r>
    </w:p>
    <w:p w:rsidR="00A60491" w:rsidRPr="00A22D6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0491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0491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0491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0491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0491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0491" w:rsidRPr="00A22D6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0491" w:rsidRPr="00A22D68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0491" w:rsidRDefault="00A60491" w:rsidP="00A60491">
      <w:pPr>
        <w:pStyle w:val="aa"/>
        <w:jc w:val="both"/>
        <w:rPr>
          <w:rFonts w:ascii="Times New Roman" w:hAnsi="Times New Roman" w:cs="Times New Roman"/>
          <w:b/>
        </w:rPr>
      </w:pPr>
    </w:p>
    <w:p w:rsidR="00A60491" w:rsidRPr="00711247" w:rsidRDefault="00A60491" w:rsidP="00A60491">
      <w:pPr>
        <w:pStyle w:val="aa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Приложение к Соглашению</w:t>
      </w:r>
    </w:p>
    <w:p w:rsidR="00A60491" w:rsidRPr="00711247" w:rsidRDefault="00A60491" w:rsidP="00A60491">
      <w:pPr>
        <w:pStyle w:val="aa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711247">
        <w:rPr>
          <w:rFonts w:ascii="Times New Roman" w:hAnsi="Times New Roman" w:cs="Times New Roman"/>
          <w:b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__.12.2021</w:t>
      </w:r>
    </w:p>
    <w:p w:rsidR="00A60491" w:rsidRPr="00711247" w:rsidRDefault="00A60491" w:rsidP="00A60491">
      <w:pPr>
        <w:pStyle w:val="aa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91" w:rsidRPr="00711247" w:rsidRDefault="00A60491" w:rsidP="00A60491">
      <w:pPr>
        <w:pStyle w:val="aa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91" w:rsidRPr="00711247" w:rsidRDefault="00A60491" w:rsidP="00A60491">
      <w:pPr>
        <w:pStyle w:val="aa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 xml:space="preserve">Расчет межбюджетных трансфертов </w:t>
      </w:r>
    </w:p>
    <w:p w:rsidR="00A60491" w:rsidRPr="00711247" w:rsidRDefault="00A60491" w:rsidP="00A60491">
      <w:pPr>
        <w:pStyle w:val="aa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1247">
        <w:rPr>
          <w:rFonts w:ascii="Times New Roman" w:hAnsi="Times New Roman" w:cs="Times New Roman"/>
          <w:sz w:val="26"/>
          <w:szCs w:val="26"/>
        </w:rPr>
        <w:t>(</w:t>
      </w:r>
      <w:r w:rsidRPr="00711247">
        <w:rPr>
          <w:rFonts w:ascii="Times New Roman" w:hAnsi="Times New Roman" w:cs="Times New Roman"/>
          <w:i/>
          <w:sz w:val="26"/>
          <w:szCs w:val="26"/>
        </w:rPr>
        <w:t>производится в соответствии с методикой расчета межбюджетных трансфертов, утвержденной администрацией МО)</w:t>
      </w:r>
    </w:p>
    <w:p w:rsidR="00A60491" w:rsidRPr="00711247" w:rsidRDefault="00A60491" w:rsidP="00A60491">
      <w:pPr>
        <w:pStyle w:val="aa"/>
        <w:ind w:left="-993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60491" w:rsidRPr="002F107B" w:rsidRDefault="00A60491" w:rsidP="00A60491">
      <w:pPr>
        <w:pStyle w:val="aa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f5"/>
        <w:tblW w:w="0" w:type="auto"/>
        <w:tblInd w:w="250" w:type="dxa"/>
        <w:tblLook w:val="04A0"/>
      </w:tblPr>
      <w:tblGrid>
        <w:gridCol w:w="978"/>
        <w:gridCol w:w="5968"/>
        <w:gridCol w:w="2835"/>
      </w:tblGrid>
      <w:tr w:rsidR="00A60491" w:rsidTr="004D0CAA">
        <w:tc>
          <w:tcPr>
            <w:tcW w:w="978" w:type="dxa"/>
          </w:tcPr>
          <w:p w:rsidR="00A60491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68" w:type="dxa"/>
          </w:tcPr>
          <w:p w:rsidR="00A60491" w:rsidRPr="001E4CF0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значения*</w:t>
            </w:r>
          </w:p>
        </w:tc>
        <w:tc>
          <w:tcPr>
            <w:tcW w:w="2835" w:type="dxa"/>
          </w:tcPr>
          <w:p w:rsidR="00A60491" w:rsidRPr="001E4CF0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межбюджетного трансферта, руб.</w:t>
            </w:r>
          </w:p>
        </w:tc>
      </w:tr>
      <w:tr w:rsidR="00A60491" w:rsidTr="004D0CAA">
        <w:tc>
          <w:tcPr>
            <w:tcW w:w="978" w:type="dxa"/>
          </w:tcPr>
          <w:p w:rsidR="00A60491" w:rsidRPr="001E4CF0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8" w:type="dxa"/>
          </w:tcPr>
          <w:p w:rsidR="00A60491" w:rsidRPr="009A15AD" w:rsidRDefault="00A60491" w:rsidP="004D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</w:t>
            </w:r>
            <w:r w:rsidRPr="00F82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82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35" w:type="dxa"/>
          </w:tcPr>
          <w:p w:rsidR="00A60491" w:rsidRPr="00A90A99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800000</w:t>
            </w:r>
          </w:p>
        </w:tc>
      </w:tr>
      <w:tr w:rsidR="00A60491" w:rsidRPr="00993868" w:rsidTr="004D0CAA">
        <w:tc>
          <w:tcPr>
            <w:tcW w:w="978" w:type="dxa"/>
          </w:tcPr>
          <w:p w:rsidR="00A60491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8" w:type="dxa"/>
          </w:tcPr>
          <w:p w:rsidR="00A60491" w:rsidRPr="009A15AD" w:rsidRDefault="00A60491" w:rsidP="004D0CA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="Calibri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F823B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2. Участие в организации и осуществлении мероприятий по мобилизационной</w:t>
            </w:r>
            <w:r w:rsidRPr="00F823B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F823B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подготовке  муниципальных  предприятий  и  учреждений,   находящихся  на</w:t>
            </w:r>
            <w:r w:rsidRPr="00F823B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F823B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территории поселения;</w:t>
            </w:r>
          </w:p>
        </w:tc>
        <w:tc>
          <w:tcPr>
            <w:tcW w:w="2835" w:type="dxa"/>
          </w:tcPr>
          <w:p w:rsidR="00A60491" w:rsidRPr="00993868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A60491" w:rsidRPr="00993868" w:rsidTr="004D0CAA">
        <w:tc>
          <w:tcPr>
            <w:tcW w:w="978" w:type="dxa"/>
          </w:tcPr>
          <w:p w:rsidR="00A60491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8" w:type="dxa"/>
          </w:tcPr>
          <w:p w:rsidR="00A60491" w:rsidRPr="00F823B8" w:rsidRDefault="00A60491" w:rsidP="004D0CA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823B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Организация   и   осуществление   мероприятий   по   работе   с   детьми   и</w:t>
            </w:r>
            <w:r w:rsidRPr="00F823B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F823B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молодёжью в сельском поселении</w:t>
            </w:r>
          </w:p>
        </w:tc>
        <w:tc>
          <w:tcPr>
            <w:tcW w:w="2835" w:type="dxa"/>
          </w:tcPr>
          <w:p w:rsidR="00A60491" w:rsidRPr="00993868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A60491" w:rsidRPr="00993868" w:rsidTr="004D0CAA">
        <w:tc>
          <w:tcPr>
            <w:tcW w:w="978" w:type="dxa"/>
          </w:tcPr>
          <w:p w:rsidR="00A60491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8" w:type="dxa"/>
          </w:tcPr>
          <w:p w:rsidR="00A60491" w:rsidRPr="00F823B8" w:rsidRDefault="00A60491" w:rsidP="004D0CA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Calibri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F823B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Формирование архивных фондов сельского поселения;</w:t>
            </w:r>
          </w:p>
          <w:p w:rsidR="00A60491" w:rsidRPr="00F823B8" w:rsidRDefault="00A60491" w:rsidP="004D0CAA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0491" w:rsidRPr="00993868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A60491" w:rsidRPr="00993868" w:rsidTr="004D0CAA">
        <w:tc>
          <w:tcPr>
            <w:tcW w:w="978" w:type="dxa"/>
          </w:tcPr>
          <w:p w:rsidR="00A60491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68" w:type="dxa"/>
          </w:tcPr>
          <w:p w:rsidR="00A60491" w:rsidRPr="009A15AD" w:rsidRDefault="00A60491" w:rsidP="004D0CA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823B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Полномочия контрольно - счетного органа поселения по осуществлению</w:t>
            </w:r>
            <w:r w:rsidRPr="00F823B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F823B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внешнего муниципального финансового контроля;</w:t>
            </w:r>
          </w:p>
        </w:tc>
        <w:tc>
          <w:tcPr>
            <w:tcW w:w="2835" w:type="dxa"/>
          </w:tcPr>
          <w:p w:rsidR="00A60491" w:rsidRPr="00993868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A60491" w:rsidRPr="00993868" w:rsidTr="004D0CAA">
        <w:tc>
          <w:tcPr>
            <w:tcW w:w="978" w:type="dxa"/>
          </w:tcPr>
          <w:p w:rsidR="00A60491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68" w:type="dxa"/>
          </w:tcPr>
          <w:p w:rsidR="00A60491" w:rsidRPr="009A15AD" w:rsidRDefault="00A60491" w:rsidP="004D0CA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8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внутреннего муниципального финансового контроля. </w:t>
            </w:r>
          </w:p>
        </w:tc>
        <w:tc>
          <w:tcPr>
            <w:tcW w:w="2835" w:type="dxa"/>
          </w:tcPr>
          <w:p w:rsidR="00A60491" w:rsidRPr="00993868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A60491" w:rsidRPr="00993868" w:rsidTr="004D0CAA">
        <w:tc>
          <w:tcPr>
            <w:tcW w:w="978" w:type="dxa"/>
          </w:tcPr>
          <w:p w:rsidR="00A60491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68" w:type="dxa"/>
          </w:tcPr>
          <w:p w:rsidR="00A60491" w:rsidRPr="00F823B8" w:rsidRDefault="00A60491" w:rsidP="004D0CA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B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Участие в осуществлении деятельности по опеке и попечительству;</w:t>
            </w:r>
          </w:p>
        </w:tc>
        <w:tc>
          <w:tcPr>
            <w:tcW w:w="2835" w:type="dxa"/>
          </w:tcPr>
          <w:p w:rsidR="00A60491" w:rsidRPr="00993868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A60491" w:rsidRPr="00993868" w:rsidTr="004D0CAA">
        <w:tc>
          <w:tcPr>
            <w:tcW w:w="978" w:type="dxa"/>
          </w:tcPr>
          <w:p w:rsidR="00A60491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68" w:type="dxa"/>
          </w:tcPr>
          <w:p w:rsidR="00A60491" w:rsidRPr="00F823B8" w:rsidRDefault="00A60491" w:rsidP="004D0CA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3B8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 развитии сельскохозяйственного производства, создание условий для развития малого и среднего предпринимательства.</w:t>
            </w:r>
          </w:p>
        </w:tc>
        <w:tc>
          <w:tcPr>
            <w:tcW w:w="2835" w:type="dxa"/>
          </w:tcPr>
          <w:p w:rsidR="00A60491" w:rsidRPr="00993868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A60491" w:rsidRPr="00993868" w:rsidTr="004D0CAA">
        <w:tc>
          <w:tcPr>
            <w:tcW w:w="9781" w:type="dxa"/>
            <w:gridSpan w:val="3"/>
          </w:tcPr>
          <w:p w:rsidR="00A60491" w:rsidRDefault="00A60491" w:rsidP="004D0CAA">
            <w:pPr>
              <w:pStyle w:val="aa"/>
              <w:ind w:left="34"/>
              <w:rPr>
                <w:rFonts w:ascii="Times New Roman" w:hAnsi="Times New Roman" w:cs="Times New Roman"/>
                <w:b/>
              </w:rPr>
            </w:pPr>
          </w:p>
          <w:p w:rsidR="00A60491" w:rsidRPr="00711247" w:rsidRDefault="00A60491" w:rsidP="004D0CAA">
            <w:pPr>
              <w:pStyle w:val="aa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12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**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807000</w:t>
            </w:r>
          </w:p>
          <w:p w:rsidR="00A60491" w:rsidRPr="00993868" w:rsidRDefault="00A60491" w:rsidP="004D0CA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0491" w:rsidRDefault="00A60491" w:rsidP="00A60491">
      <w:pPr>
        <w:pStyle w:val="aa"/>
        <w:jc w:val="both"/>
        <w:rPr>
          <w:rFonts w:ascii="Times New Roman" w:hAnsi="Times New Roman" w:cs="Times New Roman"/>
          <w:b/>
        </w:rPr>
      </w:pPr>
    </w:p>
    <w:p w:rsidR="00A60491" w:rsidRDefault="00A60491" w:rsidP="00A60491">
      <w:pPr>
        <w:pStyle w:val="aa"/>
        <w:jc w:val="both"/>
        <w:rPr>
          <w:rFonts w:ascii="Times New Roman" w:hAnsi="Times New Roman" w:cs="Times New Roman"/>
          <w:b/>
        </w:rPr>
      </w:pPr>
    </w:p>
    <w:p w:rsidR="00A60491" w:rsidRPr="00711247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11247">
        <w:rPr>
          <w:rFonts w:ascii="Times New Roman" w:hAnsi="Times New Roman" w:cs="Times New Roman"/>
          <w:b/>
          <w:i/>
          <w:sz w:val="26"/>
          <w:szCs w:val="26"/>
        </w:rPr>
        <w:lastRenderedPageBreak/>
        <w:t>* В данном столбце указываются вопросы местного значения, определенные в разделе 1 Соглашения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71124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60491" w:rsidRPr="00711247" w:rsidRDefault="00A60491" w:rsidP="00A60491">
      <w:pPr>
        <w:pStyle w:val="aa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**</w:t>
      </w:r>
      <w:r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711247">
        <w:rPr>
          <w:rFonts w:ascii="Times New Roman" w:hAnsi="Times New Roman" w:cs="Times New Roman"/>
          <w:b/>
          <w:i/>
          <w:sz w:val="26"/>
          <w:szCs w:val="26"/>
        </w:rPr>
        <w:t xml:space="preserve"> данной строке указ</w:t>
      </w:r>
      <w:r>
        <w:rPr>
          <w:rFonts w:ascii="Times New Roman" w:hAnsi="Times New Roman" w:cs="Times New Roman"/>
          <w:b/>
          <w:i/>
          <w:sz w:val="26"/>
          <w:szCs w:val="26"/>
        </w:rPr>
        <w:t>ывается с</w:t>
      </w:r>
      <w:r w:rsidRPr="00711247">
        <w:rPr>
          <w:rFonts w:ascii="Times New Roman" w:hAnsi="Times New Roman" w:cs="Times New Roman"/>
          <w:b/>
          <w:i/>
          <w:sz w:val="26"/>
          <w:szCs w:val="26"/>
        </w:rPr>
        <w:t>умма,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11247">
        <w:rPr>
          <w:rFonts w:ascii="Times New Roman" w:hAnsi="Times New Roman" w:cs="Times New Roman"/>
          <w:b/>
          <w:i/>
          <w:sz w:val="26"/>
          <w:szCs w:val="26"/>
        </w:rPr>
        <w:t>соответству</w:t>
      </w:r>
      <w:r>
        <w:rPr>
          <w:rFonts w:ascii="Times New Roman" w:hAnsi="Times New Roman" w:cs="Times New Roman"/>
          <w:b/>
          <w:i/>
          <w:sz w:val="26"/>
          <w:szCs w:val="26"/>
        </w:rPr>
        <w:t>ющая</w:t>
      </w:r>
      <w:r w:rsidRPr="0071124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общему объему межбюджетных трансфертов</w:t>
      </w:r>
      <w:r w:rsidRPr="00711247">
        <w:rPr>
          <w:rFonts w:ascii="Times New Roman" w:hAnsi="Times New Roman" w:cs="Times New Roman"/>
          <w:b/>
          <w:i/>
          <w:sz w:val="26"/>
          <w:szCs w:val="26"/>
        </w:rPr>
        <w:t>, указанн</w:t>
      </w:r>
      <w:r>
        <w:rPr>
          <w:rFonts w:ascii="Times New Roman" w:hAnsi="Times New Roman" w:cs="Times New Roman"/>
          <w:b/>
          <w:i/>
          <w:sz w:val="26"/>
          <w:szCs w:val="26"/>
        </w:rPr>
        <w:t>ому</w:t>
      </w:r>
      <w:r w:rsidRPr="00711247">
        <w:rPr>
          <w:rFonts w:ascii="Times New Roman" w:hAnsi="Times New Roman" w:cs="Times New Roman"/>
          <w:b/>
          <w:i/>
          <w:sz w:val="26"/>
          <w:szCs w:val="26"/>
        </w:rPr>
        <w:t xml:space="preserve"> в пункте 3.2 раздела 3 Соглашения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38B0" w:rsidRDefault="000F38B0"/>
    <w:sectPr w:rsidR="000F38B0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703"/>
    <w:multiLevelType w:val="singleLevel"/>
    <w:tmpl w:val="71A40A2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60491"/>
    <w:rsid w:val="000F38B0"/>
    <w:rsid w:val="00591320"/>
    <w:rsid w:val="009016AE"/>
    <w:rsid w:val="009109C2"/>
    <w:rsid w:val="00A60491"/>
    <w:rsid w:val="00AE79C6"/>
    <w:rsid w:val="00B5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91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rPr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spacing w:before="200" w:after="900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1320"/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320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table" w:styleId="af5">
    <w:name w:val="Table Grid"/>
    <w:basedOn w:val="a1"/>
    <w:uiPriority w:val="59"/>
    <w:rsid w:val="00A60491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1775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2021-12-23T09:05:00Z</dcterms:created>
  <dcterms:modified xsi:type="dcterms:W3CDTF">2021-12-23T09:05:00Z</dcterms:modified>
</cp:coreProperties>
</file>